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DC" w:rsidRDefault="008A63A9">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6519DC" w:rsidRDefault="008A63A9">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89"/>
        <w:gridCol w:w="1205"/>
        <w:gridCol w:w="909"/>
        <w:gridCol w:w="2507"/>
        <w:gridCol w:w="1260"/>
        <w:gridCol w:w="2420"/>
      </w:tblGrid>
      <w:tr w:rsidR="006519DC">
        <w:trPr>
          <w:tblCellSpacing w:w="0" w:type="dxa"/>
          <w:jc w:val="center"/>
        </w:trPr>
        <w:tc>
          <w:tcPr>
            <w:tcW w:w="434" w:type="pct"/>
            <w:vAlign w:val="center"/>
          </w:tcPr>
          <w:p w:rsidR="006519DC" w:rsidRDefault="008A63A9">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663" w:type="pct"/>
            <w:vAlign w:val="center"/>
          </w:tcPr>
          <w:p w:rsidR="006519DC" w:rsidRDefault="008A63A9">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毛业梁</w:t>
            </w:r>
          </w:p>
        </w:tc>
        <w:tc>
          <w:tcPr>
            <w:tcW w:w="500" w:type="pct"/>
            <w:vAlign w:val="center"/>
          </w:tcPr>
          <w:p w:rsidR="006519DC" w:rsidRDefault="008A63A9">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1379" w:type="pct"/>
            <w:vAlign w:val="center"/>
          </w:tcPr>
          <w:p w:rsidR="006519DC" w:rsidRDefault="008A63A9">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财政税务学院</w:t>
            </w:r>
          </w:p>
        </w:tc>
        <w:tc>
          <w:tcPr>
            <w:tcW w:w="693" w:type="pct"/>
            <w:vAlign w:val="center"/>
          </w:tcPr>
          <w:p w:rsidR="006519DC" w:rsidRDefault="008A63A9">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1331" w:type="pct"/>
            <w:vAlign w:val="center"/>
          </w:tcPr>
          <w:p w:rsidR="006519DC" w:rsidRDefault="008A63A9">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22016090740</w:t>
            </w:r>
          </w:p>
        </w:tc>
      </w:tr>
      <w:tr w:rsidR="006519DC">
        <w:trPr>
          <w:tblCellSpacing w:w="0" w:type="dxa"/>
          <w:jc w:val="center"/>
        </w:trPr>
        <w:tc>
          <w:tcPr>
            <w:tcW w:w="1097" w:type="pct"/>
            <w:gridSpan w:val="2"/>
            <w:vAlign w:val="center"/>
          </w:tcPr>
          <w:p w:rsidR="006519DC" w:rsidRDefault="008A63A9">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1879" w:type="pct"/>
            <w:gridSpan w:val="2"/>
            <w:vAlign w:val="center"/>
          </w:tcPr>
          <w:p w:rsidR="006519DC" w:rsidRDefault="008A63A9">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hint="eastAsia"/>
                <w:color w:val="333333"/>
                <w:szCs w:val="18"/>
              </w:rPr>
              <w:t>√</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□助管</w:t>
            </w:r>
          </w:p>
        </w:tc>
        <w:tc>
          <w:tcPr>
            <w:tcW w:w="693" w:type="pct"/>
            <w:vAlign w:val="center"/>
          </w:tcPr>
          <w:p w:rsidR="006519DC" w:rsidRDefault="008A63A9">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1331" w:type="pct"/>
            <w:vAlign w:val="center"/>
          </w:tcPr>
          <w:p w:rsidR="006519DC" w:rsidRDefault="008A63A9">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2018.09-2018.12</w:t>
            </w:r>
          </w:p>
        </w:tc>
      </w:tr>
      <w:tr w:rsidR="006519DC">
        <w:trPr>
          <w:trHeight w:val="233"/>
          <w:tblCellSpacing w:w="0" w:type="dxa"/>
          <w:jc w:val="center"/>
        </w:trPr>
        <w:tc>
          <w:tcPr>
            <w:tcW w:w="5000" w:type="pct"/>
            <w:gridSpan w:val="6"/>
            <w:vAlign w:val="center"/>
          </w:tcPr>
          <w:p w:rsidR="006519DC" w:rsidRDefault="008A63A9">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6519DC">
        <w:trPr>
          <w:trHeight w:val="9605"/>
          <w:tblCellSpacing w:w="0" w:type="dxa"/>
          <w:jc w:val="center"/>
        </w:trPr>
        <w:tc>
          <w:tcPr>
            <w:tcW w:w="5000" w:type="pct"/>
            <w:gridSpan w:val="6"/>
            <w:vAlign w:val="center"/>
          </w:tcPr>
          <w:p w:rsidR="006519DC" w:rsidRDefault="008A63A9">
            <w:pPr>
              <w:pStyle w:val="a5"/>
              <w:spacing w:line="360" w:lineRule="auto"/>
              <w:ind w:firstLineChars="200" w:firstLine="480"/>
              <w:rPr>
                <w:color w:val="333333"/>
                <w:szCs w:val="18"/>
              </w:rPr>
            </w:pPr>
            <w:r>
              <w:rPr>
                <w:rFonts w:ascii="Times New Roman" w:hAnsi="Times New Roman" w:hint="eastAsia"/>
                <w:color w:val="333333"/>
                <w:szCs w:val="18"/>
              </w:rPr>
              <w:t>毛业梁同学在</w:t>
            </w:r>
            <w:r>
              <w:rPr>
                <w:rFonts w:ascii="Times New Roman" w:hAnsi="Times New Roman" w:hint="eastAsia"/>
                <w:color w:val="333333"/>
                <w:szCs w:val="18"/>
              </w:rPr>
              <w:t>2018-2019</w:t>
            </w:r>
            <w:r>
              <w:rPr>
                <w:rFonts w:ascii="Times New Roman" w:hAnsi="Times New Roman" w:hint="eastAsia"/>
                <w:color w:val="333333"/>
                <w:szCs w:val="18"/>
              </w:rPr>
              <w:t>学年第一学期申请成为助研，</w:t>
            </w:r>
            <w:r>
              <w:rPr>
                <w:rFonts w:hint="eastAsia"/>
                <w:color w:val="333333"/>
                <w:szCs w:val="18"/>
              </w:rPr>
              <w:t>主要参与社会科学基金项目《混合所有制改革中周期性公司估值模型的理论修正与实践调整研究》。助研期间承担的任务是研究分析企业价值评估在周期性公司混合所有制改革中</w:t>
            </w:r>
            <w:r>
              <w:rPr>
                <w:rFonts w:hint="eastAsia"/>
                <w:color w:val="333333"/>
                <w:szCs w:val="18"/>
              </w:rPr>
              <w:t>发挥的作用，重点分析增资扩股和员工持股计划的评估特征以及周期性公司的评估数据，认为企业价值评估实现了保值增值，促进了混合所有制改革的进程，最后提出合理的建议。</w:t>
            </w:r>
          </w:p>
          <w:p w:rsidR="006519DC" w:rsidRDefault="008A63A9">
            <w:pPr>
              <w:pStyle w:val="a5"/>
              <w:spacing w:line="360" w:lineRule="auto"/>
              <w:ind w:firstLineChars="200" w:firstLine="480"/>
              <w:rPr>
                <w:rFonts w:ascii="Times New Roman" w:hAnsi="Times New Roman"/>
                <w:color w:val="333333"/>
                <w:szCs w:val="18"/>
              </w:rPr>
            </w:pPr>
            <w:r>
              <w:rPr>
                <w:rFonts w:ascii="Times New Roman" w:hAnsi="Times New Roman" w:hint="eastAsia"/>
                <w:color w:val="333333"/>
                <w:szCs w:val="18"/>
              </w:rPr>
              <w:t>在担任助研的这四个月中，毛业梁能够认真收集、整理文献，可以高效得完成布置的研究任务，不存在无故不到岗及不履行工作职责等情况。</w:t>
            </w:r>
          </w:p>
          <w:p w:rsidR="006519DC" w:rsidRDefault="008A63A9">
            <w:pPr>
              <w:pStyle w:val="a5"/>
              <w:spacing w:line="360" w:lineRule="auto"/>
              <w:ind w:firstLineChars="200" w:firstLine="480"/>
              <w:rPr>
                <w:color w:val="333333"/>
                <w:szCs w:val="18"/>
              </w:rPr>
            </w:pPr>
            <w:r>
              <w:rPr>
                <w:color w:val="333333"/>
                <w:szCs w:val="18"/>
              </w:rPr>
              <w:t>担任助研期间，</w:t>
            </w:r>
            <w:r>
              <w:rPr>
                <w:rFonts w:hint="eastAsia"/>
                <w:color w:val="333333"/>
                <w:szCs w:val="18"/>
              </w:rPr>
              <w:t>分析了上市公司员工持股计划中股权特征以及影响股权价值的因素并撰写了相关研究报告。</w:t>
            </w:r>
            <w:bookmarkStart w:id="0" w:name="_GoBack"/>
            <w:bookmarkEnd w:id="0"/>
            <w:r>
              <w:rPr>
                <w:rFonts w:ascii="Times New Roman" w:hAnsi="Times New Roman" w:hint="eastAsia"/>
                <w:color w:val="333333"/>
                <w:szCs w:val="18"/>
              </w:rPr>
              <w:t>毛业梁同学为课题的研究和相关工作提供了有价值的基础研究，通过研究和论文的写作过程，掌握了一定了学术研究能力和论文写作能力，在逻辑思维、细致程度得到了进步。</w:t>
            </w:r>
          </w:p>
          <w:p w:rsidR="006519DC" w:rsidRDefault="006519DC">
            <w:pPr>
              <w:pStyle w:val="a5"/>
              <w:spacing w:before="0" w:beforeAutospacing="0" w:after="0" w:afterAutospacing="0" w:line="360" w:lineRule="auto"/>
              <w:rPr>
                <w:rFonts w:ascii="Times New Roman" w:hAnsi="Times New Roman"/>
                <w:color w:val="333333"/>
                <w:szCs w:val="18"/>
              </w:rPr>
            </w:pPr>
          </w:p>
        </w:tc>
      </w:tr>
    </w:tbl>
    <w:p w:rsidR="006519DC" w:rsidRDefault="008A63A9">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Pr>
          <w:rFonts w:hint="eastAsia"/>
          <w:color w:val="333333"/>
          <w:kern w:val="0"/>
          <w:sz w:val="28"/>
          <w:szCs w:val="28"/>
        </w:rPr>
        <w:t>日期：</w:t>
      </w:r>
      <w:r>
        <w:rPr>
          <w:color w:val="333333"/>
          <w:kern w:val="0"/>
          <w:sz w:val="28"/>
          <w:szCs w:val="28"/>
        </w:rPr>
        <w:t>20</w:t>
      </w:r>
      <w:r>
        <w:rPr>
          <w:rFonts w:hint="eastAsia"/>
          <w:color w:val="333333"/>
          <w:kern w:val="0"/>
          <w:sz w:val="28"/>
          <w:szCs w:val="28"/>
        </w:rPr>
        <w:t xml:space="preserve">  </w:t>
      </w:r>
      <w:r>
        <w:rPr>
          <w:rFonts w:hint="eastAsia"/>
          <w:color w:val="333333"/>
          <w:kern w:val="0"/>
          <w:sz w:val="28"/>
          <w:szCs w:val="28"/>
        </w:rPr>
        <w:t>年</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6519DC" w:rsidRDefault="008A63A9">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6519DC" w:rsidSect="006519DC">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3A9" w:rsidRDefault="008A63A9" w:rsidP="00FB3C59">
      <w:r>
        <w:separator/>
      </w:r>
    </w:p>
  </w:endnote>
  <w:endnote w:type="continuationSeparator" w:id="0">
    <w:p w:rsidR="008A63A9" w:rsidRDefault="008A63A9" w:rsidP="00FB3C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3A9" w:rsidRDefault="008A63A9" w:rsidP="00FB3C59">
      <w:r>
        <w:separator/>
      </w:r>
    </w:p>
  </w:footnote>
  <w:footnote w:type="continuationSeparator" w:id="0">
    <w:p w:rsidR="008A63A9" w:rsidRDefault="008A63A9" w:rsidP="00FB3C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19DC"/>
    <w:rsid w:val="006519DC"/>
    <w:rsid w:val="008A63A9"/>
    <w:rsid w:val="00FB3C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9DC"/>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519D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rsid w:val="006519DC"/>
    <w:rPr>
      <w:rFonts w:cs="Times New Roman"/>
      <w:sz w:val="18"/>
      <w:szCs w:val="18"/>
    </w:rPr>
  </w:style>
  <w:style w:type="paragraph" w:styleId="a4">
    <w:name w:val="footer"/>
    <w:basedOn w:val="a"/>
    <w:link w:val="Char0"/>
    <w:uiPriority w:val="99"/>
    <w:rsid w:val="006519DC"/>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rsid w:val="006519DC"/>
    <w:rPr>
      <w:rFonts w:cs="Times New Roman"/>
      <w:sz w:val="18"/>
      <w:szCs w:val="18"/>
    </w:rPr>
  </w:style>
  <w:style w:type="paragraph" w:styleId="a5">
    <w:name w:val="Normal (Web)"/>
    <w:basedOn w:val="a"/>
    <w:uiPriority w:val="99"/>
    <w:rsid w:val="006519DC"/>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494</Characters>
  <Application>Microsoft Office Word</Application>
  <DocSecurity>0</DocSecurity>
  <Lines>4</Lines>
  <Paragraphs>1</Paragraphs>
  <ScaleCrop>false</ScaleCrop>
  <Company>Microsoft</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2016-06-07T00:50:00Z</cp:lastPrinted>
  <dcterms:created xsi:type="dcterms:W3CDTF">2018-12-24T02:22:00Z</dcterms:created>
  <dcterms:modified xsi:type="dcterms:W3CDTF">2018-12-24T02:22:00Z</dcterms:modified>
</cp:coreProperties>
</file>